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5555CFA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707AF5">
              <w:rPr>
                <w:rFonts w:asciiTheme="minorHAnsi" w:hAnsiTheme="minorHAnsi"/>
                <w:b/>
              </w:rPr>
              <w:t>kosog krova zgrade u Zagrebu, MESNIČKA 42.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7A85C3C" w:rsidR="001D748E" w:rsidRPr="007A67CC" w:rsidRDefault="00707AF5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5CC325F" w:rsidR="00516D36" w:rsidRPr="00516D36" w:rsidRDefault="00707AF5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dostavu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07AF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22</cp:revision>
  <cp:lastPrinted>2017-04-13T11:54:00Z</cp:lastPrinted>
  <dcterms:created xsi:type="dcterms:W3CDTF">2022-05-17T10:51:00Z</dcterms:created>
  <dcterms:modified xsi:type="dcterms:W3CDTF">2024-01-03T08:34:00Z</dcterms:modified>
</cp:coreProperties>
</file>